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F32"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Important Information: Contraindications for Permanent Makeup Removal</w:t>
      </w:r>
    </w:p>
    <w:p w:rsidR="00BF3F32"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When considering permanent makeup removal with a remover, it is crucial to be aware of the following contraindications to ensure your safety and the effectiveness of the procedure:</w:t>
      </w:r>
    </w:p>
    <w:p w:rsidR="00BF3F32" w:rsidRPr="00BF3F32" w:rsidRDefault="00BF3F32" w:rsidP="00BF3F32">
      <w:pPr>
        <w:spacing w:before="100" w:beforeAutospacing="1" w:after="100" w:afterAutospacing="1" w:line="276" w:lineRule="auto"/>
        <w:outlineLvl w:val="2"/>
        <w:rPr>
          <w:rFonts w:ascii="Arial" w:eastAsia="Times New Roman" w:hAnsi="Arial" w:cs="Arial"/>
          <w:b/>
          <w:bCs/>
        </w:rPr>
      </w:pPr>
      <w:r w:rsidRPr="00BF3F32">
        <w:rPr>
          <w:rFonts w:ascii="Arial" w:eastAsia="Times New Roman" w:hAnsi="Arial" w:cs="Arial"/>
          <w:b/>
          <w:bCs/>
        </w:rPr>
        <w:t>Absolute Contraindications:</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Cancer:</w:t>
      </w:r>
      <w:r w:rsidRPr="00BF3F32">
        <w:rPr>
          <w:rFonts w:ascii="Arial" w:eastAsia="Times New Roman" w:hAnsi="Arial" w:cs="Arial"/>
        </w:rPr>
        <w:t xml:space="preserve"> The procedure may be possible in some cases, but only with a doctor’s approval.</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Growths of Unknown Origin:</w:t>
      </w:r>
      <w:r w:rsidRPr="00BF3F32">
        <w:rPr>
          <w:rFonts w:ascii="Arial" w:eastAsia="Times New Roman" w:hAnsi="Arial" w:cs="Arial"/>
        </w:rPr>
        <w:t xml:space="preserve"> Presence of any unknown lesions or growths.</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Blood Coagulation Disorders:</w:t>
      </w:r>
      <w:r w:rsidRPr="00BF3F32">
        <w:rPr>
          <w:rFonts w:ascii="Arial" w:eastAsia="Times New Roman" w:hAnsi="Arial" w:cs="Arial"/>
        </w:rPr>
        <w:t xml:space="preserve"> Conditions that affect blood clotting.</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Keloid Scars:</w:t>
      </w:r>
      <w:r w:rsidRPr="00BF3F32">
        <w:rPr>
          <w:rFonts w:ascii="Arial" w:eastAsia="Times New Roman" w:hAnsi="Arial" w:cs="Arial"/>
        </w:rPr>
        <w:t xml:space="preserve"> History of keloid scar formation.</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Severe Somatic Diseases:</w:t>
      </w:r>
      <w:r w:rsidRPr="00BF3F32">
        <w:rPr>
          <w:rFonts w:ascii="Arial" w:eastAsia="Times New Roman" w:hAnsi="Arial" w:cs="Arial"/>
        </w:rPr>
        <w:t xml:space="preserve"> Serious underlying health conditions.</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b/>
          <w:bCs/>
        </w:rPr>
      </w:pPr>
      <w:r w:rsidRPr="00BF3F32">
        <w:rPr>
          <w:rFonts w:ascii="Arial" w:eastAsia="Times New Roman" w:hAnsi="Arial" w:cs="Arial"/>
          <w:b/>
          <w:bCs/>
        </w:rPr>
        <w:t>Cellulitis</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Bacterial infection of the skin:</w:t>
      </w:r>
      <w:r w:rsidRPr="00BF3F32">
        <w:rPr>
          <w:rFonts w:ascii="Arial" w:eastAsia="Times New Roman" w:hAnsi="Arial" w:cs="Arial"/>
        </w:rPr>
        <w:t xml:space="preserve"> Inflammation of the lip mucosa; procedure should not be performed in these cases.</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Mental Disorders:</w:t>
      </w:r>
      <w:r w:rsidRPr="00BF3F32">
        <w:rPr>
          <w:rFonts w:ascii="Arial" w:eastAsia="Times New Roman" w:hAnsi="Arial" w:cs="Arial"/>
        </w:rPr>
        <w:t xml:space="preserve"> Diagnosed mental health conditions.</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Infectious Diseases:</w:t>
      </w:r>
      <w:r w:rsidRPr="00BF3F32">
        <w:rPr>
          <w:rFonts w:ascii="Arial" w:eastAsia="Times New Roman" w:hAnsi="Arial" w:cs="Arial"/>
        </w:rPr>
        <w:t xml:space="preserve"> HIV, hepatitis, tuberculosis, and other venereal diseases.</w:t>
      </w:r>
    </w:p>
    <w:p w:rsidR="00BF3F32" w:rsidRPr="00BF3F32" w:rsidRDefault="00BF3F32" w:rsidP="00BF3F32">
      <w:pPr>
        <w:numPr>
          <w:ilvl w:val="0"/>
          <w:numId w:val="4"/>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Pregnancy and Lactation:</w:t>
      </w:r>
      <w:r w:rsidRPr="00BF3F32">
        <w:rPr>
          <w:rFonts w:ascii="Arial" w:eastAsia="Times New Roman" w:hAnsi="Arial" w:cs="Arial"/>
        </w:rPr>
        <w:t xml:space="preserve"> The procedure is contraindicated during pregnancy and breastfeeding.</w:t>
      </w:r>
    </w:p>
    <w:p w:rsidR="00BF3F32" w:rsidRPr="00BF3F32" w:rsidRDefault="00BF3F32" w:rsidP="00BF3F32">
      <w:pPr>
        <w:spacing w:before="100" w:beforeAutospacing="1" w:after="100" w:afterAutospacing="1" w:line="276" w:lineRule="auto"/>
        <w:outlineLvl w:val="2"/>
        <w:rPr>
          <w:rFonts w:ascii="Arial" w:eastAsia="Times New Roman" w:hAnsi="Arial" w:cs="Arial"/>
          <w:b/>
          <w:bCs/>
        </w:rPr>
      </w:pPr>
      <w:r w:rsidRPr="00BF3F32">
        <w:rPr>
          <w:rFonts w:ascii="Arial" w:eastAsia="Times New Roman" w:hAnsi="Arial" w:cs="Arial"/>
          <w:b/>
          <w:bCs/>
        </w:rPr>
        <w:t>Relative Contraindications:</w:t>
      </w:r>
    </w:p>
    <w:p w:rsidR="00BF3F32" w:rsidRPr="00BF3F32" w:rsidRDefault="00BF3F32" w:rsidP="00BF3F32">
      <w:pPr>
        <w:numPr>
          <w:ilvl w:val="0"/>
          <w:numId w:val="5"/>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Hypertension:</w:t>
      </w:r>
      <w:r w:rsidRPr="00BF3F32">
        <w:rPr>
          <w:rFonts w:ascii="Arial" w:eastAsia="Times New Roman" w:hAnsi="Arial" w:cs="Arial"/>
        </w:rPr>
        <w:t xml:space="preserve"> It is advisable to manage blood pressure with preventive measures and medication prior to the procedure.</w:t>
      </w:r>
    </w:p>
    <w:p w:rsidR="00BF3F32" w:rsidRPr="00BF3F32" w:rsidRDefault="00BF3F32" w:rsidP="00BF3F32">
      <w:pPr>
        <w:numPr>
          <w:ilvl w:val="0"/>
          <w:numId w:val="5"/>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Inflammatory Skin Conditions:</w:t>
      </w:r>
      <w:r w:rsidRPr="00BF3F32">
        <w:rPr>
          <w:rFonts w:ascii="Arial" w:eastAsia="Times New Roman" w:hAnsi="Arial" w:cs="Arial"/>
        </w:rPr>
        <w:t xml:space="preserve"> Conditions like </w:t>
      </w:r>
      <w:proofErr w:type="spellStart"/>
      <w:r w:rsidRPr="00BF3F32">
        <w:rPr>
          <w:rFonts w:ascii="Arial" w:eastAsia="Times New Roman" w:hAnsi="Arial" w:cs="Arial"/>
        </w:rPr>
        <w:t>furunculosis</w:t>
      </w:r>
      <w:proofErr w:type="spellEnd"/>
      <w:r w:rsidRPr="00BF3F32">
        <w:rPr>
          <w:rFonts w:ascii="Arial" w:eastAsia="Times New Roman" w:hAnsi="Arial" w:cs="Arial"/>
        </w:rPr>
        <w:t>, herpes, severe acne, and other purulent inflammations in the area of treatment.</w:t>
      </w:r>
    </w:p>
    <w:p w:rsidR="00BF3F32" w:rsidRPr="00BF3F32" w:rsidRDefault="00BF3F32" w:rsidP="00BF3F32">
      <w:pPr>
        <w:numPr>
          <w:ilvl w:val="0"/>
          <w:numId w:val="5"/>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Acute Inflammatory Diseases:</w:t>
      </w:r>
      <w:r w:rsidRPr="00BF3F32">
        <w:rPr>
          <w:rFonts w:ascii="Arial" w:eastAsia="Times New Roman" w:hAnsi="Arial" w:cs="Arial"/>
        </w:rPr>
        <w:t xml:space="preserve"> Body temperature above 37°C and recent use of antibiotics.</w:t>
      </w:r>
    </w:p>
    <w:p w:rsidR="00BF3F32" w:rsidRPr="00BF3F32" w:rsidRDefault="00BF3F32" w:rsidP="00BF3F32">
      <w:pPr>
        <w:numPr>
          <w:ilvl w:val="0"/>
          <w:numId w:val="5"/>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Psoriasis:</w:t>
      </w:r>
      <w:r w:rsidRPr="00BF3F32">
        <w:rPr>
          <w:rFonts w:ascii="Arial" w:eastAsia="Times New Roman" w:hAnsi="Arial" w:cs="Arial"/>
        </w:rPr>
        <w:t xml:space="preserve"> Particularly during periods of exacerbation.</w:t>
      </w:r>
    </w:p>
    <w:p w:rsidR="00BF3F32" w:rsidRPr="00BF3F32" w:rsidRDefault="00BF3F32" w:rsidP="00BF3F32">
      <w:pPr>
        <w:numPr>
          <w:ilvl w:val="0"/>
          <w:numId w:val="5"/>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Allergic Reactions:</w:t>
      </w:r>
      <w:r w:rsidRPr="00BF3F32">
        <w:rPr>
          <w:rFonts w:ascii="Arial" w:eastAsia="Times New Roman" w:hAnsi="Arial" w:cs="Arial"/>
        </w:rPr>
        <w:t xml:space="preserve"> It is recommended to perform a preliminary test on the inner elbow or scalp.</w:t>
      </w:r>
    </w:p>
    <w:p w:rsidR="00BF3F32" w:rsidRPr="00BF3F32" w:rsidRDefault="00BF3F32" w:rsidP="00BF3F32">
      <w:pPr>
        <w:numPr>
          <w:ilvl w:val="0"/>
          <w:numId w:val="5"/>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Substance Intoxication:</w:t>
      </w:r>
      <w:r w:rsidRPr="00BF3F32">
        <w:rPr>
          <w:rFonts w:ascii="Arial" w:eastAsia="Times New Roman" w:hAnsi="Arial" w:cs="Arial"/>
        </w:rPr>
        <w:t xml:space="preserve"> Drug or alcohol intoxication.</w:t>
      </w:r>
    </w:p>
    <w:p w:rsidR="00BF3F32" w:rsidRPr="00BF3F32" w:rsidRDefault="00BF3F32" w:rsidP="00BF3F32">
      <w:pPr>
        <w:numPr>
          <w:ilvl w:val="0"/>
          <w:numId w:val="5"/>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Herpes and Eye Conditions:</w:t>
      </w:r>
      <w:r w:rsidRPr="00BF3F32">
        <w:rPr>
          <w:rFonts w:ascii="Arial" w:eastAsia="Times New Roman" w:hAnsi="Arial" w:cs="Arial"/>
        </w:rPr>
        <w:t xml:space="preserve"> Special considerations are required for individuals with herpes infections or predisposition to inflammatory eye mucosa conditions (e.g., conjunctivitis).</w:t>
      </w:r>
    </w:p>
    <w:p w:rsidR="00BF3F32"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Your safety is my top priority. Please ensure that you disclose any relevant health conditions or concerns before undergoing the procedure. If you have any questions or need further clarification, feel free to contact me.</w:t>
      </w:r>
    </w:p>
    <w:p w:rsidR="00BF3F32" w:rsidRPr="00BF3F32" w:rsidRDefault="00BF3F32" w:rsidP="00BF3F32">
      <w:pPr>
        <w:spacing w:before="100" w:beforeAutospacing="1" w:after="100" w:afterAutospacing="1" w:line="276" w:lineRule="auto"/>
        <w:rPr>
          <w:rFonts w:ascii="Arial" w:eastAsia="Times New Roman" w:hAnsi="Arial" w:cs="Arial"/>
          <w:b/>
          <w:bCs/>
        </w:rPr>
      </w:pPr>
    </w:p>
    <w:p w:rsidR="00BF3F32" w:rsidRPr="00BF3F32" w:rsidRDefault="00BF3F32" w:rsidP="00BF3F32">
      <w:pPr>
        <w:spacing w:before="100" w:beforeAutospacing="1" w:after="100" w:afterAutospacing="1" w:line="276" w:lineRule="auto"/>
        <w:rPr>
          <w:rFonts w:ascii="Arial" w:eastAsia="Times New Roman" w:hAnsi="Arial" w:cs="Arial"/>
          <w:b/>
          <w:bCs/>
        </w:rPr>
      </w:pP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lastRenderedPageBreak/>
        <w:t>Informed Consent for the Permanent Makeup Removal Procedure Using a Remover</w:t>
      </w:r>
    </w:p>
    <w:p w:rsidR="00675453"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Client Printed Name__________</w:t>
      </w:r>
      <w:r w:rsidR="00675453" w:rsidRPr="00BF3F32">
        <w:rPr>
          <w:rFonts w:ascii="Arial" w:eastAsia="Times New Roman" w:hAnsi="Arial" w:cs="Arial"/>
        </w:rPr>
        <w:t>__________________________________________________,</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Phone ________________________</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Age (years) ______________</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Permanent makeup area _____________</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Age of permanent makeup (years) _____________</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Number of overlays (including corrections) ____________</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I acknowledge that the final result and total number of procedures depend on the following factors:</w:t>
      </w:r>
    </w:p>
    <w:p w:rsidR="00675453" w:rsidRPr="00BF3F32" w:rsidRDefault="00675453" w:rsidP="00BF3F32">
      <w:pPr>
        <w:numPr>
          <w:ilvl w:val="0"/>
          <w:numId w:val="1"/>
        </w:numPr>
        <w:spacing w:before="100" w:beforeAutospacing="1" w:after="100" w:afterAutospacing="1" w:line="276" w:lineRule="auto"/>
        <w:rPr>
          <w:rFonts w:ascii="Arial" w:eastAsia="Times New Roman" w:hAnsi="Arial" w:cs="Arial"/>
        </w:rPr>
      </w:pPr>
      <w:r w:rsidRPr="00BF3F32">
        <w:rPr>
          <w:rFonts w:ascii="Arial" w:eastAsia="Times New Roman" w:hAnsi="Arial" w:cs="Arial"/>
        </w:rPr>
        <w:t>The composition and volume of pigments;</w:t>
      </w:r>
    </w:p>
    <w:p w:rsidR="00675453" w:rsidRPr="00BF3F32" w:rsidRDefault="00675453" w:rsidP="00BF3F32">
      <w:pPr>
        <w:numPr>
          <w:ilvl w:val="0"/>
          <w:numId w:val="1"/>
        </w:numPr>
        <w:spacing w:before="100" w:beforeAutospacing="1" w:after="100" w:afterAutospacing="1" w:line="276" w:lineRule="auto"/>
        <w:rPr>
          <w:rFonts w:ascii="Arial" w:eastAsia="Times New Roman" w:hAnsi="Arial" w:cs="Arial"/>
        </w:rPr>
      </w:pPr>
      <w:r w:rsidRPr="00BF3F32">
        <w:rPr>
          <w:rFonts w:ascii="Arial" w:eastAsia="Times New Roman" w:hAnsi="Arial" w:cs="Arial"/>
        </w:rPr>
        <w:t>The color of the pigments;</w:t>
      </w:r>
    </w:p>
    <w:p w:rsidR="00675453" w:rsidRPr="00BF3F32" w:rsidRDefault="00675453" w:rsidP="00BF3F32">
      <w:pPr>
        <w:numPr>
          <w:ilvl w:val="0"/>
          <w:numId w:val="1"/>
        </w:numPr>
        <w:spacing w:before="100" w:beforeAutospacing="1" w:after="100" w:afterAutospacing="1" w:line="276" w:lineRule="auto"/>
        <w:rPr>
          <w:rFonts w:ascii="Arial" w:eastAsia="Times New Roman" w:hAnsi="Arial" w:cs="Arial"/>
        </w:rPr>
      </w:pPr>
      <w:r w:rsidRPr="00BF3F32">
        <w:rPr>
          <w:rFonts w:ascii="Arial" w:eastAsia="Times New Roman" w:hAnsi="Arial" w:cs="Arial"/>
        </w:rPr>
        <w:t>The degree of skin scarring in the area where the pigment was applied;</w:t>
      </w:r>
    </w:p>
    <w:p w:rsidR="00675453" w:rsidRPr="00BF3F32" w:rsidRDefault="00675453" w:rsidP="00BF3F32">
      <w:pPr>
        <w:numPr>
          <w:ilvl w:val="0"/>
          <w:numId w:val="1"/>
        </w:numPr>
        <w:spacing w:before="100" w:beforeAutospacing="1" w:after="100" w:afterAutospacing="1" w:line="276" w:lineRule="auto"/>
        <w:rPr>
          <w:rFonts w:ascii="Arial" w:eastAsia="Times New Roman" w:hAnsi="Arial" w:cs="Arial"/>
        </w:rPr>
      </w:pPr>
      <w:r w:rsidRPr="00BF3F32">
        <w:rPr>
          <w:rFonts w:ascii="Arial" w:eastAsia="Times New Roman" w:hAnsi="Arial" w:cs="Arial"/>
        </w:rPr>
        <w:t>Characteristics of my body and immune system;</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I have been warned and understand that in the area affected by the remover:</w:t>
      </w:r>
    </w:p>
    <w:p w:rsidR="00675453" w:rsidRPr="00BF3F32" w:rsidRDefault="00675453" w:rsidP="00BF3F32">
      <w:pPr>
        <w:numPr>
          <w:ilvl w:val="0"/>
          <w:numId w:val="2"/>
        </w:numPr>
        <w:spacing w:before="100" w:beforeAutospacing="1" w:after="100" w:afterAutospacing="1" w:line="276" w:lineRule="auto"/>
        <w:rPr>
          <w:rFonts w:ascii="Arial" w:eastAsia="Times New Roman" w:hAnsi="Arial" w:cs="Arial"/>
        </w:rPr>
      </w:pPr>
      <w:r w:rsidRPr="00BF3F32">
        <w:rPr>
          <w:rFonts w:ascii="Arial" w:eastAsia="Times New Roman" w:hAnsi="Arial" w:cs="Arial"/>
        </w:rPr>
        <w:t>The color of the pigment may change;</w:t>
      </w:r>
    </w:p>
    <w:p w:rsidR="00675453" w:rsidRPr="00BF3F32" w:rsidRDefault="00675453" w:rsidP="00BF3F32">
      <w:pPr>
        <w:numPr>
          <w:ilvl w:val="0"/>
          <w:numId w:val="2"/>
        </w:numPr>
        <w:spacing w:before="100" w:beforeAutospacing="1" w:after="100" w:afterAutospacing="1" w:line="276" w:lineRule="auto"/>
        <w:rPr>
          <w:rFonts w:ascii="Arial" w:eastAsia="Times New Roman" w:hAnsi="Arial" w:cs="Arial"/>
        </w:rPr>
      </w:pPr>
      <w:r w:rsidRPr="00BF3F32">
        <w:rPr>
          <w:rFonts w:ascii="Arial" w:eastAsia="Times New Roman" w:hAnsi="Arial" w:cs="Arial"/>
        </w:rPr>
        <w:t>There may be painful sensations during the procedure and for some time afterward;</w:t>
      </w:r>
    </w:p>
    <w:p w:rsidR="00675453" w:rsidRPr="00BF3F32" w:rsidRDefault="00675453" w:rsidP="00BF3F32">
      <w:pPr>
        <w:numPr>
          <w:ilvl w:val="0"/>
          <w:numId w:val="2"/>
        </w:numPr>
        <w:spacing w:before="100" w:beforeAutospacing="1" w:after="100" w:afterAutospacing="1" w:line="276" w:lineRule="auto"/>
        <w:rPr>
          <w:rFonts w:ascii="Arial" w:eastAsia="Times New Roman" w:hAnsi="Arial" w:cs="Arial"/>
        </w:rPr>
      </w:pPr>
      <w:r w:rsidRPr="00BF3F32">
        <w:rPr>
          <w:rFonts w:ascii="Arial" w:eastAsia="Times New Roman" w:hAnsi="Arial" w:cs="Arial"/>
        </w:rPr>
        <w:t>There may be redness, swelling, and scabbing, with a recovery period of 5-7 days;</w:t>
      </w:r>
    </w:p>
    <w:p w:rsidR="00675453" w:rsidRPr="00BF3F32" w:rsidRDefault="00675453" w:rsidP="00BF3F32">
      <w:pPr>
        <w:numPr>
          <w:ilvl w:val="0"/>
          <w:numId w:val="2"/>
        </w:numPr>
        <w:spacing w:before="100" w:beforeAutospacing="1" w:after="100" w:afterAutospacing="1" w:line="276" w:lineRule="auto"/>
        <w:rPr>
          <w:rFonts w:ascii="Arial" w:eastAsia="Times New Roman" w:hAnsi="Arial" w:cs="Arial"/>
        </w:rPr>
      </w:pPr>
      <w:r w:rsidRPr="00BF3F32">
        <w:rPr>
          <w:rFonts w:ascii="Arial" w:eastAsia="Times New Roman" w:hAnsi="Arial" w:cs="Arial"/>
        </w:rPr>
        <w:t>Removal of permanent makeup on the lips may trigger a herpes reaction in individuals predisposed to it.</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I confirm that I do not have contraindications for the procedure, specifically:</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Allergic reactions to lidocaine;</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Tendency to form keloid or hypertrophic scars;</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Pregnancy or breastfeeding;</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Diabetes mellitus;</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Acute infectious diseases;</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Skin conditions in the area affected by the remover;</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Ringworm, eczema, psoriasis;</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Epilepsy;</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 xml:space="preserve">Use of antibiotics or </w:t>
      </w:r>
      <w:proofErr w:type="spellStart"/>
      <w:r w:rsidRPr="00BF3F32">
        <w:rPr>
          <w:rFonts w:ascii="Arial" w:eastAsia="Times New Roman" w:hAnsi="Arial" w:cs="Arial"/>
        </w:rPr>
        <w:t>retinoids</w:t>
      </w:r>
      <w:proofErr w:type="spellEnd"/>
      <w:r w:rsidRPr="00BF3F32">
        <w:rPr>
          <w:rFonts w:ascii="Arial" w:eastAsia="Times New Roman" w:hAnsi="Arial" w:cs="Arial"/>
        </w:rPr>
        <w:t xml:space="preserve"> within 20 days prior to the procedure;</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Cancer;</w:t>
      </w:r>
    </w:p>
    <w:p w:rsidR="00675453" w:rsidRPr="00BF3F32" w:rsidRDefault="00675453" w:rsidP="00BF3F32">
      <w:pPr>
        <w:numPr>
          <w:ilvl w:val="0"/>
          <w:numId w:val="3"/>
        </w:numPr>
        <w:spacing w:before="100" w:beforeAutospacing="1" w:after="100" w:afterAutospacing="1" w:line="276" w:lineRule="auto"/>
        <w:rPr>
          <w:rFonts w:ascii="Arial" w:eastAsia="Times New Roman" w:hAnsi="Arial" w:cs="Arial"/>
        </w:rPr>
      </w:pPr>
      <w:r w:rsidRPr="00BF3F32">
        <w:rPr>
          <w:rFonts w:ascii="Arial" w:eastAsia="Times New Roman" w:hAnsi="Arial" w:cs="Arial"/>
        </w:rPr>
        <w:t>Increased sensitivity to the sun, allergy to sunlight (photosensitivity).</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lastRenderedPageBreak/>
        <w:t>I consent to the use of photographic and video materials of myself for internal records and for the client’s electronic file, as well as for demonstration to other clients.</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Your technician is a qualified specialist in permanent makeup removal and is committed to adhering to all regulations and standards governing skin depigmentation procedures.</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 xml:space="preserve">I have received and agree to follow the "Client Recommendations </w:t>
      </w:r>
      <w:r w:rsidR="00A93B04" w:rsidRPr="00BF3F32">
        <w:rPr>
          <w:rFonts w:ascii="Arial" w:eastAsia="Times New Roman" w:hAnsi="Arial" w:cs="Arial"/>
        </w:rPr>
        <w:t>after</w:t>
      </w:r>
      <w:r w:rsidRPr="00BF3F32">
        <w:rPr>
          <w:rFonts w:ascii="Arial" w:eastAsia="Times New Roman" w:hAnsi="Arial" w:cs="Arial"/>
        </w:rPr>
        <w:t xml:space="preserve"> the Removal Procedure Using a Pigment Remover."</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 xml:space="preserve">Date: </w:t>
      </w:r>
      <w:r w:rsidRPr="00BF3F32">
        <w:rPr>
          <w:rFonts w:ascii="Arial" w:eastAsia="Times New Roman" w:hAnsi="Arial" w:cs="Arial"/>
          <w:b/>
          <w:bCs/>
        </w:rPr>
        <w:t>_______________ 20</w:t>
      </w:r>
      <w:r w:rsidRPr="00BF3F32">
        <w:rPr>
          <w:rFonts w:ascii="Arial" w:eastAsia="Times New Roman" w:hAnsi="Arial" w:cs="Arial"/>
        </w:rPr>
        <w:t>__</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Signature: _________________________</w:t>
      </w:r>
    </w:p>
    <w:p w:rsidR="00675453" w:rsidRPr="00BF3F32" w:rsidRDefault="00675453"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Name: __________________________</w:t>
      </w:r>
    </w:p>
    <w:tbl>
      <w:tblPr>
        <w:tblStyle w:val="TableGrid"/>
        <w:tblW w:w="0" w:type="auto"/>
        <w:tblLook w:val="04A0" w:firstRow="1" w:lastRow="0" w:firstColumn="1" w:lastColumn="0" w:noHBand="0" w:noVBand="1"/>
      </w:tblPr>
      <w:tblGrid>
        <w:gridCol w:w="2337"/>
        <w:gridCol w:w="2337"/>
        <w:gridCol w:w="2338"/>
        <w:gridCol w:w="2338"/>
      </w:tblGrid>
      <w:tr w:rsidR="00A900B4" w:rsidRPr="00BF3F32" w:rsidTr="00A900B4">
        <w:tc>
          <w:tcPr>
            <w:tcW w:w="2337" w:type="dxa"/>
          </w:tcPr>
          <w:p w:rsidR="00A900B4" w:rsidRPr="00BF3F32" w:rsidRDefault="00A900B4" w:rsidP="00BF3F32">
            <w:pPr>
              <w:spacing w:line="276" w:lineRule="auto"/>
              <w:rPr>
                <w:rFonts w:ascii="Arial" w:hAnsi="Arial" w:cs="Arial"/>
              </w:rPr>
            </w:pPr>
            <w:r w:rsidRPr="00BF3F32">
              <w:rPr>
                <w:rFonts w:ascii="Arial" w:hAnsi="Arial" w:cs="Arial"/>
              </w:rPr>
              <w:t>Date</w:t>
            </w:r>
          </w:p>
        </w:tc>
        <w:tc>
          <w:tcPr>
            <w:tcW w:w="2337" w:type="dxa"/>
          </w:tcPr>
          <w:p w:rsidR="00A900B4" w:rsidRPr="00BF3F32" w:rsidRDefault="00A900B4" w:rsidP="00BF3F32">
            <w:pPr>
              <w:spacing w:line="276" w:lineRule="auto"/>
              <w:rPr>
                <w:rFonts w:ascii="Arial" w:hAnsi="Arial" w:cs="Arial"/>
              </w:rPr>
            </w:pPr>
            <w:r w:rsidRPr="00BF3F32">
              <w:rPr>
                <w:rFonts w:ascii="Arial" w:hAnsi="Arial" w:cs="Arial"/>
              </w:rPr>
              <w:t>Remover</w:t>
            </w:r>
          </w:p>
        </w:tc>
        <w:tc>
          <w:tcPr>
            <w:tcW w:w="2338" w:type="dxa"/>
          </w:tcPr>
          <w:p w:rsidR="00A900B4" w:rsidRPr="00BF3F32" w:rsidRDefault="00A900B4" w:rsidP="00BF3F32">
            <w:pPr>
              <w:spacing w:line="276" w:lineRule="auto"/>
              <w:rPr>
                <w:rFonts w:ascii="Arial" w:hAnsi="Arial" w:cs="Arial"/>
              </w:rPr>
            </w:pPr>
            <w:r w:rsidRPr="00BF3F32">
              <w:rPr>
                <w:rFonts w:ascii="Arial" w:hAnsi="Arial" w:cs="Arial"/>
              </w:rPr>
              <w:t>Notes</w:t>
            </w:r>
          </w:p>
        </w:tc>
        <w:tc>
          <w:tcPr>
            <w:tcW w:w="2338" w:type="dxa"/>
          </w:tcPr>
          <w:p w:rsidR="00A900B4" w:rsidRPr="00BF3F32" w:rsidRDefault="00A900B4" w:rsidP="00BF3F32">
            <w:pPr>
              <w:spacing w:line="276" w:lineRule="auto"/>
              <w:rPr>
                <w:rFonts w:ascii="Arial" w:hAnsi="Arial" w:cs="Arial"/>
              </w:rPr>
            </w:pPr>
            <w:r w:rsidRPr="00BF3F32">
              <w:rPr>
                <w:rFonts w:ascii="Arial" w:hAnsi="Arial" w:cs="Arial"/>
              </w:rPr>
              <w:t>Next Procedure</w:t>
            </w: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r w:rsidR="00A900B4" w:rsidRPr="00BF3F32" w:rsidTr="00A900B4">
        <w:tc>
          <w:tcPr>
            <w:tcW w:w="2337" w:type="dxa"/>
          </w:tcPr>
          <w:p w:rsidR="00A900B4" w:rsidRPr="00BF3F32" w:rsidRDefault="00A900B4" w:rsidP="00BF3F32">
            <w:pPr>
              <w:spacing w:line="276" w:lineRule="auto"/>
              <w:rPr>
                <w:rFonts w:ascii="Arial" w:hAnsi="Arial" w:cs="Arial"/>
              </w:rPr>
            </w:pPr>
          </w:p>
        </w:tc>
        <w:tc>
          <w:tcPr>
            <w:tcW w:w="2337"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c>
          <w:tcPr>
            <w:tcW w:w="2338" w:type="dxa"/>
          </w:tcPr>
          <w:p w:rsidR="00A900B4" w:rsidRPr="00BF3F32" w:rsidRDefault="00A900B4" w:rsidP="00BF3F32">
            <w:pPr>
              <w:spacing w:line="276" w:lineRule="auto"/>
              <w:rPr>
                <w:rFonts w:ascii="Arial" w:hAnsi="Arial" w:cs="Arial"/>
              </w:rPr>
            </w:pPr>
          </w:p>
        </w:tc>
      </w:tr>
    </w:tbl>
    <w:p w:rsidR="00995A07" w:rsidRPr="00BF3F32" w:rsidRDefault="00995A07" w:rsidP="00BF3F32">
      <w:pPr>
        <w:spacing w:line="276" w:lineRule="auto"/>
        <w:rPr>
          <w:rFonts w:ascii="Arial" w:hAnsi="Arial" w:cs="Arial"/>
        </w:rPr>
      </w:pPr>
    </w:p>
    <w:p w:rsidR="00BF3F32" w:rsidRPr="00BF3F32" w:rsidRDefault="00BF3F32" w:rsidP="00BF3F32">
      <w:pPr>
        <w:spacing w:line="276" w:lineRule="auto"/>
        <w:rPr>
          <w:rFonts w:ascii="Arial" w:hAnsi="Arial" w:cs="Arial"/>
        </w:rPr>
      </w:pPr>
    </w:p>
    <w:p w:rsidR="00BF3F32" w:rsidRPr="00BF3F32" w:rsidRDefault="00BF3F32" w:rsidP="00BF3F32">
      <w:pPr>
        <w:spacing w:before="100" w:beforeAutospacing="1" w:after="100" w:afterAutospacing="1" w:line="276" w:lineRule="auto"/>
        <w:rPr>
          <w:rFonts w:ascii="Arial" w:eastAsia="Times New Roman" w:hAnsi="Arial" w:cs="Arial"/>
          <w:b/>
          <w:bCs/>
        </w:rPr>
      </w:pPr>
    </w:p>
    <w:p w:rsidR="00BF3F32" w:rsidRPr="00BF3F32" w:rsidRDefault="00BF3F32" w:rsidP="00BF3F32">
      <w:pPr>
        <w:spacing w:before="100" w:beforeAutospacing="1" w:after="100" w:afterAutospacing="1" w:line="276" w:lineRule="auto"/>
        <w:rPr>
          <w:rFonts w:ascii="Arial" w:eastAsia="Times New Roman" w:hAnsi="Arial" w:cs="Arial"/>
          <w:b/>
          <w:bCs/>
        </w:rPr>
      </w:pPr>
    </w:p>
    <w:p w:rsidR="00BF3F32" w:rsidRPr="00BF3F32" w:rsidRDefault="00BF3F32" w:rsidP="00BF3F32">
      <w:pPr>
        <w:spacing w:before="100" w:beforeAutospacing="1" w:after="100" w:afterAutospacing="1" w:line="276" w:lineRule="auto"/>
        <w:rPr>
          <w:rFonts w:ascii="Arial" w:eastAsia="Times New Roman" w:hAnsi="Arial" w:cs="Arial"/>
          <w:b/>
          <w:bCs/>
        </w:rPr>
      </w:pPr>
    </w:p>
    <w:p w:rsidR="00BF3F32" w:rsidRPr="00BF3F32" w:rsidRDefault="00BF3F32" w:rsidP="00BF3F32">
      <w:pPr>
        <w:spacing w:before="100" w:beforeAutospacing="1" w:after="100" w:afterAutospacing="1" w:line="276" w:lineRule="auto"/>
        <w:rPr>
          <w:rFonts w:ascii="Arial" w:eastAsia="Times New Roman" w:hAnsi="Arial" w:cs="Arial"/>
          <w:b/>
          <w:bCs/>
        </w:rPr>
      </w:pPr>
    </w:p>
    <w:p w:rsidR="00BF3F32" w:rsidRPr="00BF3F32" w:rsidRDefault="00BF3F32" w:rsidP="00BF3F32">
      <w:pPr>
        <w:spacing w:before="100" w:beforeAutospacing="1" w:after="100" w:afterAutospacing="1" w:line="276" w:lineRule="auto"/>
        <w:rPr>
          <w:rFonts w:ascii="Arial" w:eastAsia="Times New Roman" w:hAnsi="Arial" w:cs="Arial"/>
          <w:b/>
          <w:bCs/>
        </w:rPr>
      </w:pPr>
    </w:p>
    <w:p w:rsidR="00BF3F32" w:rsidRPr="00BF3F32" w:rsidRDefault="00BF3F32" w:rsidP="00BF3F32">
      <w:pPr>
        <w:spacing w:before="100" w:beforeAutospacing="1" w:after="100" w:afterAutospacing="1" w:line="276" w:lineRule="auto"/>
        <w:rPr>
          <w:rFonts w:ascii="Arial" w:eastAsia="Times New Roman" w:hAnsi="Arial" w:cs="Arial"/>
          <w:b/>
          <w:bCs/>
        </w:rPr>
      </w:pPr>
    </w:p>
    <w:p w:rsidR="00BF3F32" w:rsidRPr="00BF3F32" w:rsidRDefault="00BF3F32" w:rsidP="00BF3F32">
      <w:pPr>
        <w:spacing w:before="100" w:beforeAutospacing="1" w:after="100" w:afterAutospacing="1" w:line="276" w:lineRule="auto"/>
        <w:rPr>
          <w:rFonts w:ascii="Arial" w:eastAsia="Times New Roman" w:hAnsi="Arial" w:cs="Arial"/>
          <w:b/>
          <w:bCs/>
        </w:rPr>
      </w:pPr>
    </w:p>
    <w:p w:rsidR="00BF3F32" w:rsidRPr="00BF3F32" w:rsidRDefault="00A93B04" w:rsidP="00BF3F32">
      <w:pPr>
        <w:spacing w:before="100" w:beforeAutospacing="1" w:after="100" w:afterAutospacing="1" w:line="276" w:lineRule="auto"/>
        <w:rPr>
          <w:rFonts w:ascii="Arial" w:eastAsia="Times New Roman" w:hAnsi="Arial" w:cs="Arial"/>
        </w:rPr>
      </w:pPr>
      <w:r w:rsidRPr="00A93B04">
        <w:rPr>
          <w:rFonts w:ascii="Arial" w:eastAsia="Times New Roman" w:hAnsi="Arial" w:cs="Arial"/>
          <w:b/>
          <w:bCs/>
        </w:rPr>
        <w:lastRenderedPageBreak/>
        <w:t>Client Recommendations after the Removal Procedure Using a Pigment Remover</w:t>
      </w:r>
    </w:p>
    <w:p w:rsidR="00BF3F32"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rPr>
        <w:t>Skin recovery after the procedure is a crucial and responsible phase in the removal process.</w:t>
      </w:r>
    </w:p>
    <w:p w:rsidR="00BF3F32"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Phase 1: Initial Care</w:t>
      </w:r>
    </w:p>
    <w:p w:rsidR="00BF3F32" w:rsidRPr="00BF3F32" w:rsidRDefault="00BF3F32" w:rsidP="00BF3F32">
      <w:pPr>
        <w:numPr>
          <w:ilvl w:val="0"/>
          <w:numId w:val="6"/>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One Hour Post-Procedure:</w:t>
      </w:r>
      <w:r w:rsidRPr="00BF3F32">
        <w:rPr>
          <w:rFonts w:ascii="Arial" w:eastAsia="Times New Roman" w:hAnsi="Arial" w:cs="Arial"/>
        </w:rPr>
        <w:t xml:space="preserve"> Gently wipe the treated area with a cotton pad moistened with a small amount of chlorhexidine.</w:t>
      </w:r>
      <w:bookmarkStart w:id="0" w:name="_GoBack"/>
      <w:bookmarkEnd w:id="0"/>
    </w:p>
    <w:p w:rsidR="00BF3F32" w:rsidRPr="00BF3F32" w:rsidRDefault="00BF3F32" w:rsidP="00BF3F32">
      <w:pPr>
        <w:numPr>
          <w:ilvl w:val="0"/>
          <w:numId w:val="6"/>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First 24 Hours:</w:t>
      </w:r>
      <w:r w:rsidRPr="00BF3F32">
        <w:rPr>
          <w:rFonts w:ascii="Arial" w:eastAsia="Times New Roman" w:hAnsi="Arial" w:cs="Arial"/>
        </w:rPr>
        <w:t xml:space="preserve"> The treated skin area must remain dry. If it becomes moist due to lymph fluid or accidental water contact, gently dab the skin with a dry tissue to remove moisture.</w:t>
      </w:r>
    </w:p>
    <w:p w:rsidR="00BF3F32" w:rsidRPr="00BF3F32" w:rsidRDefault="00BF3F32" w:rsidP="00BF3F32">
      <w:pPr>
        <w:numPr>
          <w:ilvl w:val="0"/>
          <w:numId w:val="6"/>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Avoid Heat and Pools:</w:t>
      </w:r>
      <w:r w:rsidRPr="00BF3F32">
        <w:rPr>
          <w:rFonts w:ascii="Arial" w:eastAsia="Times New Roman" w:hAnsi="Arial" w:cs="Arial"/>
        </w:rPr>
        <w:t xml:space="preserve"> Refrain from visiting baths, saunas, tanning beds, or pools. Do not accelerate the removal of scabs, scratch them, or apply any mechanical pressure.</w:t>
      </w:r>
    </w:p>
    <w:p w:rsidR="00BF3F32" w:rsidRPr="00BF3F32" w:rsidRDefault="00BF3F32" w:rsidP="00BF3F32">
      <w:pPr>
        <w:numPr>
          <w:ilvl w:val="0"/>
          <w:numId w:val="6"/>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Scab Removal:</w:t>
      </w:r>
      <w:r w:rsidRPr="00BF3F32">
        <w:rPr>
          <w:rFonts w:ascii="Arial" w:eastAsia="Times New Roman" w:hAnsi="Arial" w:cs="Arial"/>
        </w:rPr>
        <w:t xml:space="preserve"> The protective scab should naturally fall off within 3-14 days after the procedure. Remember, forcibly removing the scab can prolong the healing process.</w:t>
      </w:r>
    </w:p>
    <w:p w:rsidR="00BF3F32"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Phase 2: Post-Scab Care</w:t>
      </w:r>
    </w:p>
    <w:p w:rsidR="00BF3F32" w:rsidRPr="00BF3F32" w:rsidRDefault="00BF3F32" w:rsidP="00BF3F32">
      <w:pPr>
        <w:numPr>
          <w:ilvl w:val="0"/>
          <w:numId w:val="7"/>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After Scab Removal:</w:t>
      </w:r>
      <w:r w:rsidRPr="00BF3F32">
        <w:rPr>
          <w:rFonts w:ascii="Arial" w:eastAsia="Times New Roman" w:hAnsi="Arial" w:cs="Arial"/>
        </w:rPr>
        <w:t xml:space="preserve"> The treated area may show redness, which can last for several weeks. The skin will gradually return to its normal state.</w:t>
      </w:r>
    </w:p>
    <w:p w:rsidR="00BF3F32" w:rsidRPr="00BF3F32" w:rsidRDefault="00BF3F32" w:rsidP="00BF3F32">
      <w:pPr>
        <w:numPr>
          <w:ilvl w:val="0"/>
          <w:numId w:val="7"/>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Skin Treatment:</w:t>
      </w:r>
      <w:r w:rsidRPr="00BF3F32">
        <w:rPr>
          <w:rFonts w:ascii="Arial" w:eastAsia="Times New Roman" w:hAnsi="Arial" w:cs="Arial"/>
        </w:rPr>
        <w:t xml:space="preserve"> Once the scabs have fallen off, apply an anti-inflammatory, wound-healing, and skin regeneration product. Use this regenerating product for 2 weeks to 1 month, until the epidermis is fully restored.</w:t>
      </w:r>
    </w:p>
    <w:p w:rsidR="00BF3F32" w:rsidRPr="00BF3F32" w:rsidRDefault="00BF3F32" w:rsidP="00BF3F32">
      <w:pPr>
        <w:numPr>
          <w:ilvl w:val="0"/>
          <w:numId w:val="7"/>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Sun Protection:</w:t>
      </w:r>
      <w:r w:rsidRPr="00BF3F32">
        <w:rPr>
          <w:rFonts w:ascii="Arial" w:eastAsia="Times New Roman" w:hAnsi="Arial" w:cs="Arial"/>
        </w:rPr>
        <w:t xml:space="preserve"> For 2 weeks after scab removal, protect the skin from direct sunlight and tanning beds or use a sunscreen with the highest SPF. Failure to do so may result in pigmentation due to UV rays affecting the regenerating tissue rather than the product itself.</w:t>
      </w:r>
    </w:p>
    <w:p w:rsidR="00BF3F32"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Additional Information:</w:t>
      </w:r>
    </w:p>
    <w:p w:rsidR="00BF3F32" w:rsidRPr="00BF3F32" w:rsidRDefault="00BF3F32" w:rsidP="00BF3F32">
      <w:pPr>
        <w:numPr>
          <w:ilvl w:val="0"/>
          <w:numId w:val="8"/>
        </w:numPr>
        <w:spacing w:before="100" w:beforeAutospacing="1" w:after="100" w:afterAutospacing="1" w:line="276" w:lineRule="auto"/>
        <w:rPr>
          <w:rFonts w:ascii="Arial" w:eastAsia="Times New Roman" w:hAnsi="Arial" w:cs="Arial"/>
        </w:rPr>
      </w:pPr>
      <w:r w:rsidRPr="00BF3F32">
        <w:rPr>
          <w:rFonts w:ascii="Arial" w:eastAsia="Times New Roman" w:hAnsi="Arial" w:cs="Arial"/>
        </w:rPr>
        <w:t>After healing, any remaining permanent makeup will become lighter.</w:t>
      </w:r>
    </w:p>
    <w:p w:rsidR="00BF3F32" w:rsidRPr="00BF3F32" w:rsidRDefault="00BF3F32" w:rsidP="00BF3F32">
      <w:pPr>
        <w:numPr>
          <w:ilvl w:val="0"/>
          <w:numId w:val="8"/>
        </w:num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Important:</w:t>
      </w:r>
      <w:r w:rsidRPr="00BF3F32">
        <w:rPr>
          <w:rFonts w:ascii="Arial" w:eastAsia="Times New Roman" w:hAnsi="Arial" w:cs="Arial"/>
        </w:rPr>
        <w:t xml:space="preserve"> The skin’s rehabilitation cycle lasts 1-2 months. During this period, the skin should fully recover and respond comfortably to subsequent procedures.</w:t>
      </w:r>
    </w:p>
    <w:p w:rsidR="00BF3F32"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Follow-Up:</w:t>
      </w:r>
      <w:r w:rsidRPr="00BF3F32">
        <w:rPr>
          <w:rFonts w:ascii="Arial" w:eastAsia="Times New Roman" w:hAnsi="Arial" w:cs="Arial"/>
        </w:rPr>
        <w:t xml:space="preserve"> The next permanent makeup removal procedure can be scheduled 6-8 weeks after the initial treatment.</w:t>
      </w:r>
    </w:p>
    <w:p w:rsidR="00BF3F32" w:rsidRPr="00BF3F32" w:rsidRDefault="00BF3F32" w:rsidP="00BF3F32">
      <w:pPr>
        <w:spacing w:before="100" w:beforeAutospacing="1" w:after="100" w:afterAutospacing="1" w:line="276" w:lineRule="auto"/>
        <w:rPr>
          <w:rFonts w:ascii="Arial" w:eastAsia="Times New Roman" w:hAnsi="Arial" w:cs="Arial"/>
        </w:rPr>
      </w:pPr>
      <w:r w:rsidRPr="00BF3F32">
        <w:rPr>
          <w:rFonts w:ascii="Arial" w:eastAsia="Times New Roman" w:hAnsi="Arial" w:cs="Arial"/>
          <w:b/>
          <w:bCs/>
        </w:rPr>
        <w:t>Appointment for Procedure:</w:t>
      </w:r>
      <w:r w:rsidRPr="00BF3F32">
        <w:rPr>
          <w:rFonts w:ascii="Arial" w:eastAsia="Times New Roman" w:hAnsi="Arial" w:cs="Arial"/>
        </w:rPr>
        <w:t xml:space="preserve"> _______________</w:t>
      </w:r>
    </w:p>
    <w:p w:rsidR="00BF3F32" w:rsidRPr="00BF3F32" w:rsidRDefault="00BF3F32" w:rsidP="00BF3F32">
      <w:pPr>
        <w:spacing w:line="276" w:lineRule="auto"/>
        <w:rPr>
          <w:rFonts w:ascii="Arial" w:hAnsi="Arial" w:cs="Arial"/>
        </w:rPr>
      </w:pPr>
    </w:p>
    <w:p w:rsidR="00BF3F32" w:rsidRPr="00BF3F32" w:rsidRDefault="00BF3F32" w:rsidP="00BF3F32">
      <w:pPr>
        <w:spacing w:line="276" w:lineRule="auto"/>
        <w:rPr>
          <w:rFonts w:ascii="Arial" w:hAnsi="Arial" w:cs="Arial"/>
        </w:rPr>
      </w:pPr>
    </w:p>
    <w:sectPr w:rsidR="00BF3F32" w:rsidRPr="00BF3F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04E20"/>
    <w:multiLevelType w:val="multilevel"/>
    <w:tmpl w:val="BD5C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04ECA"/>
    <w:multiLevelType w:val="multilevel"/>
    <w:tmpl w:val="E10A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6D0BFD"/>
    <w:multiLevelType w:val="multilevel"/>
    <w:tmpl w:val="38AE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A65136"/>
    <w:multiLevelType w:val="multilevel"/>
    <w:tmpl w:val="B13A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E25B95"/>
    <w:multiLevelType w:val="multilevel"/>
    <w:tmpl w:val="7C50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CD4447"/>
    <w:multiLevelType w:val="multilevel"/>
    <w:tmpl w:val="1ECE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F414F5"/>
    <w:multiLevelType w:val="multilevel"/>
    <w:tmpl w:val="83E8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130218"/>
    <w:multiLevelType w:val="multilevel"/>
    <w:tmpl w:val="181C5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7"/>
  </w:num>
  <w:num w:numId="5">
    <w:abstractNumId w:val="1"/>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448"/>
    <w:rsid w:val="00675453"/>
    <w:rsid w:val="00995A07"/>
    <w:rsid w:val="00A900B4"/>
    <w:rsid w:val="00A93B04"/>
    <w:rsid w:val="00BF3F32"/>
    <w:rsid w:val="00F60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CC1C87-757B-4560-BD7A-ACC37453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0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2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PC</cp:lastModifiedBy>
  <cp:revision>6</cp:revision>
  <dcterms:created xsi:type="dcterms:W3CDTF">2024-08-08T03:45:00Z</dcterms:created>
  <dcterms:modified xsi:type="dcterms:W3CDTF">2026-10-01T18:54:00Z</dcterms:modified>
</cp:coreProperties>
</file>